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D77" w:rsidRDefault="006D5FD6">
      <w:pPr>
        <w:rPr>
          <w:sz w:val="2"/>
          <w:szCs w:val="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2949575</wp:posOffset>
                </wp:positionH>
                <wp:positionV relativeFrom="page">
                  <wp:posOffset>4097020</wp:posOffset>
                </wp:positionV>
                <wp:extent cx="377825" cy="167640"/>
                <wp:effectExtent l="0" t="1270" r="0" b="2540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825" cy="167640"/>
                        </a:xfrm>
                        <a:prstGeom prst="rect">
                          <a:avLst/>
                        </a:prstGeom>
                        <a:solidFill>
                          <a:srgbClr val="A5827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32.25pt;margin-top:322.6pt;width:29.75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" fillcolor="#a58270" stroked="f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9" behindDoc="1" locked="0" layoutInCell="1" allowOverlap="1">
                <wp:simplePos x="0" y="0"/>
                <wp:positionH relativeFrom="page">
                  <wp:posOffset>3413125</wp:posOffset>
                </wp:positionH>
                <wp:positionV relativeFrom="page">
                  <wp:posOffset>4972050</wp:posOffset>
                </wp:positionV>
                <wp:extent cx="194945" cy="301625"/>
                <wp:effectExtent l="3175" t="0" r="1905" b="3175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945" cy="301625"/>
                        </a:xfrm>
                        <a:prstGeom prst="rect">
                          <a:avLst/>
                        </a:prstGeom>
                        <a:solidFill>
                          <a:srgbClr val="0709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268.75pt;margin-top:391.5pt;width:15.35pt;height:23.75pt;z-index:-25165875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" fillcolor="#07090d" stroked="f">
                <w10:wrap anchorx="page" anchory="page"/>
              </v:rect>
            </w:pict>
          </mc:Fallback>
        </mc:AlternateContent>
      </w:r>
    </w:p>
    <w:p w:rsidR="006B0D77" w:rsidRDefault="0066066B">
      <w:pPr>
        <w:pStyle w:val="10"/>
        <w:framePr w:w="9408" w:h="2236" w:hRule="exact" w:wrap="none" w:vAnchor="page" w:hAnchor="page" w:x="1694" w:y="1226"/>
        <w:shd w:val="clear" w:color="auto" w:fill="auto"/>
        <w:spacing w:after="246" w:line="460" w:lineRule="exact"/>
        <w:ind w:left="20"/>
      </w:pPr>
      <w:bookmarkStart w:id="0" w:name="bookmark0"/>
      <w:r>
        <w:rPr>
          <w:rStyle w:val="11"/>
          <w:b/>
          <w:bCs/>
        </w:rPr>
        <w:t>Как быть с ленивым ребенком?</w:t>
      </w:r>
      <w:bookmarkEnd w:id="0"/>
    </w:p>
    <w:p w:rsidR="006B0D77" w:rsidRDefault="0066066B">
      <w:pPr>
        <w:pStyle w:val="20"/>
        <w:framePr w:w="9408" w:h="2236" w:hRule="exact" w:wrap="none" w:vAnchor="page" w:hAnchor="page" w:x="1694" w:y="1226"/>
        <w:shd w:val="clear" w:color="auto" w:fill="auto"/>
        <w:spacing w:before="0"/>
        <w:ind w:firstLine="0"/>
      </w:pPr>
      <w:r>
        <w:t xml:space="preserve">Начался учебный год, и вместе с ним вернулись все родительские страхи: какие будут оценки, насколько успешным будет наш школьник и как наконец сделать так, чтобы он перестал лениться? Но, оказывается, мы многого не знаем о </w:t>
      </w:r>
      <w:r>
        <w:t>лени!</w:t>
      </w:r>
    </w:p>
    <w:p w:rsidR="006B0D77" w:rsidRDefault="006D5FD6">
      <w:pPr>
        <w:framePr w:wrap="none" w:vAnchor="page" w:hAnchor="page" w:x="1709" w:y="3664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5838825" cy="3933825"/>
            <wp:effectExtent l="0" t="0" r="9525" b="9525"/>
            <wp:docPr id="1" name="Рисунок 1" descr="C:\Users\HP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D77" w:rsidRDefault="0066066B">
      <w:pPr>
        <w:pStyle w:val="22"/>
        <w:framePr w:w="9408" w:h="4667" w:hRule="exact" w:wrap="none" w:vAnchor="page" w:hAnchor="page" w:x="1694" w:y="10162"/>
        <w:shd w:val="clear" w:color="auto" w:fill="auto"/>
        <w:spacing w:before="0" w:after="270" w:line="320" w:lineRule="exact"/>
        <w:ind w:left="20"/>
      </w:pPr>
      <w:bookmarkStart w:id="1" w:name="bookmark1"/>
      <w:r>
        <w:rPr>
          <w:rStyle w:val="23"/>
        </w:rPr>
        <w:t>ПУСТЬ ОН БУДЕТ ЗАНЯТ!</w:t>
      </w:r>
      <w:bookmarkEnd w:id="1"/>
    </w:p>
    <w:p w:rsidR="006B0D77" w:rsidRDefault="0066066B">
      <w:pPr>
        <w:pStyle w:val="20"/>
        <w:framePr w:w="9408" w:h="4667" w:hRule="exact" w:wrap="none" w:vAnchor="page" w:hAnchor="page" w:x="1694" w:y="10162"/>
        <w:shd w:val="clear" w:color="auto" w:fill="auto"/>
        <w:spacing w:before="0" w:line="360" w:lineRule="exact"/>
        <w:ind w:firstLine="0"/>
      </w:pPr>
      <w:r>
        <w:rPr>
          <w:rStyle w:val="24"/>
        </w:rPr>
        <w:t>Почему нам так хочется, чтобы ребенок почаще был занят - уроки, кружки и секции, «полезные» книги? Родители испы</w:t>
      </w:r>
      <w:r>
        <w:rPr>
          <w:rStyle w:val="24"/>
        </w:rPr>
        <w:t xml:space="preserve">тывают понятную родительскую тревогу-желание: дать детям все. Но взрослые часто ставят невыполнимую задачу: их дети должны получить от жизни максимум возможного, и образование - так им кажется - этому будет очень способствовать. Часто родители включены во </w:t>
      </w:r>
      <w:r>
        <w:rPr>
          <w:rStyle w:val="24"/>
        </w:rPr>
        <w:t>что-то вроде соревнования: кто-то из детей их знакомых уже освоил иностранный язык или выигрывает олимпиады, и это сподвигает ждать от собственных детей аналогичных успехов. Часто родители боятся свободного времени ребенка, потому что тот, конечно же, «зай</w:t>
      </w:r>
      <w:r>
        <w:rPr>
          <w:rStyle w:val="24"/>
        </w:rPr>
        <w:t>мется не тем», то есть будет поддаваться разрушительным искушениям просто терять время.</w:t>
      </w:r>
    </w:p>
    <w:p w:rsidR="006B0D77" w:rsidRDefault="006B0D77">
      <w:pPr>
        <w:rPr>
          <w:sz w:val="2"/>
          <w:szCs w:val="2"/>
        </w:rPr>
        <w:sectPr w:rsidR="006B0D7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B0D77" w:rsidRDefault="006D5FD6">
      <w:pPr>
        <w:rPr>
          <w:sz w:val="2"/>
          <w:szCs w:val="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7730" behindDoc="1" locked="0" layoutInCell="1" allowOverlap="1">
                <wp:simplePos x="0" y="0"/>
                <wp:positionH relativeFrom="page">
                  <wp:posOffset>1067435</wp:posOffset>
                </wp:positionH>
                <wp:positionV relativeFrom="page">
                  <wp:posOffset>3307715</wp:posOffset>
                </wp:positionV>
                <wp:extent cx="5989320" cy="3736975"/>
                <wp:effectExtent l="635" t="2540" r="1270" b="381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9320" cy="3736975"/>
                        </a:xfrm>
                        <a:prstGeom prst="rect">
                          <a:avLst/>
                        </a:prstGeom>
                        <a:solidFill>
                          <a:srgbClr val="261D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84.05pt;margin-top:260.45pt;width:471.6pt;height:294.25pt;z-index:-25165875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" fillcolor="#261d17" stroked="f">
                <w10:wrap anchorx="page" anchory="page"/>
              </v:rect>
            </w:pict>
          </mc:Fallback>
        </mc:AlternateContent>
      </w:r>
    </w:p>
    <w:p w:rsidR="006B0D77" w:rsidRDefault="0066066B">
      <w:pPr>
        <w:pStyle w:val="20"/>
        <w:framePr w:w="9422" w:h="4489" w:hRule="exact" w:wrap="none" w:vAnchor="page" w:hAnchor="page" w:x="1687" w:y="1121"/>
        <w:shd w:val="clear" w:color="auto" w:fill="auto"/>
        <w:spacing w:before="0" w:after="240" w:line="360" w:lineRule="exact"/>
        <w:ind w:firstLine="0"/>
      </w:pPr>
      <w:r>
        <w:rPr>
          <w:rStyle w:val="24"/>
        </w:rPr>
        <w:t>Почему отказ ребенка соответствовать этим запросам воспринимается как лень? Ленью вообще проще назвать то, что в психологии называется «сопротив</w:t>
      </w:r>
      <w:r>
        <w:rPr>
          <w:rStyle w:val="24"/>
        </w:rPr>
        <w:t xml:space="preserve">лением». В слове «лень» при этом есть явно осуждающий оттенок и есть явный «виновник » - это тот, кто собственно ленится. Таким образом значительно легче перенести ответственность за детское сопротивление на самого ребенка, назвать «ленью», обвинить его и </w:t>
      </w:r>
      <w:r>
        <w:rPr>
          <w:rStyle w:val="24"/>
        </w:rPr>
        <w:t>не разбираться, с чем именно связано его пассивное поведение.</w:t>
      </w:r>
    </w:p>
    <w:p w:rsidR="006B0D77" w:rsidRDefault="0066066B">
      <w:pPr>
        <w:pStyle w:val="20"/>
        <w:framePr w:w="9422" w:h="4489" w:hRule="exact" w:wrap="none" w:vAnchor="page" w:hAnchor="page" w:x="1687" w:y="1121"/>
        <w:shd w:val="clear" w:color="auto" w:fill="auto"/>
        <w:spacing w:before="0" w:after="272" w:line="360" w:lineRule="exact"/>
        <w:ind w:firstLine="0"/>
      </w:pPr>
      <w:r>
        <w:rPr>
          <w:rStyle w:val="24"/>
        </w:rPr>
        <w:t>Родители и учителя часть своего участия в формировании этого сопротивления вообще не склонны искать. Так удобнее: ленится же в таком случае ребенок.</w:t>
      </w:r>
    </w:p>
    <w:p w:rsidR="006B0D77" w:rsidRDefault="0066066B">
      <w:pPr>
        <w:pStyle w:val="22"/>
        <w:framePr w:w="9422" w:h="4489" w:hRule="exact" w:wrap="none" w:vAnchor="page" w:hAnchor="page" w:x="1687" w:y="1121"/>
        <w:shd w:val="clear" w:color="auto" w:fill="auto"/>
        <w:spacing w:before="0" w:after="0" w:line="320" w:lineRule="exact"/>
        <w:ind w:left="40"/>
      </w:pPr>
      <w:bookmarkStart w:id="2" w:name="bookmark2"/>
      <w:r>
        <w:rPr>
          <w:rStyle w:val="23"/>
        </w:rPr>
        <w:t>ПРИЧИНЫ ЛЕНИ</w:t>
      </w:r>
      <w:bookmarkEnd w:id="2"/>
    </w:p>
    <w:p w:rsidR="006B0D77" w:rsidRDefault="006D5FD6">
      <w:pPr>
        <w:framePr w:wrap="none" w:vAnchor="page" w:hAnchor="page" w:x="1687" w:y="5834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5981700" cy="3343275"/>
            <wp:effectExtent l="0" t="0" r="0" b="9525"/>
            <wp:docPr id="2" name="Рисунок 2" descr="C:\Users\HP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D77" w:rsidRDefault="0066066B">
      <w:pPr>
        <w:pStyle w:val="20"/>
        <w:framePr w:w="9422" w:h="4368" w:hRule="exact" w:wrap="none" w:vAnchor="page" w:hAnchor="page" w:x="1687" w:y="11319"/>
        <w:shd w:val="clear" w:color="auto" w:fill="auto"/>
        <w:spacing w:before="0"/>
        <w:ind w:left="2380"/>
      </w:pPr>
      <w:r>
        <w:rPr>
          <w:rStyle w:val="25"/>
        </w:rPr>
        <w:t>• У ребенка нет собственного желания в том, что предстоит сделать</w:t>
      </w:r>
      <w:r>
        <w:rPr>
          <w:rStyle w:val="24"/>
        </w:rPr>
        <w:t>. На самом деле есть совсем немного детей, у которых сформирована учебная мо</w:t>
      </w:r>
      <w:r>
        <w:rPr>
          <w:rStyle w:val="24"/>
        </w:rPr>
        <w:t>тивация, например, потому что есть не так много школ, которые заняты формированием этой мотивации. Когда взрослые создали развивающую и соответствующую среду (в идеале) для каждого ребенка, то желание учиться позволяет ребенку с интересом вовлекаться в зад</w:t>
      </w:r>
      <w:r>
        <w:rPr>
          <w:rStyle w:val="24"/>
        </w:rPr>
        <w:t>ания, и он не выглядит ленивым. Если обучающий процесс построен скучно, неинтересно, унифицированно, в соответствии с чьими-то амбициями или концепциями, а не в</w:t>
      </w:r>
    </w:p>
    <w:p w:rsidR="006B0D77" w:rsidRDefault="006B0D77">
      <w:pPr>
        <w:rPr>
          <w:sz w:val="2"/>
          <w:szCs w:val="2"/>
        </w:rPr>
        <w:sectPr w:rsidR="006B0D7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B0D77" w:rsidRDefault="0066066B">
      <w:pPr>
        <w:pStyle w:val="20"/>
        <w:framePr w:w="9422" w:h="14457" w:hRule="exact" w:wrap="none" w:vAnchor="page" w:hAnchor="page" w:x="1687" w:y="1120"/>
        <w:shd w:val="clear" w:color="auto" w:fill="auto"/>
        <w:spacing w:before="0" w:after="180" w:line="360" w:lineRule="exact"/>
        <w:ind w:left="2380" w:firstLine="0"/>
      </w:pPr>
      <w:r>
        <w:rPr>
          <w:rStyle w:val="24"/>
        </w:rPr>
        <w:lastRenderedPageBreak/>
        <w:t>соответствии с возрастом и интересами конкретных детей, то дети «ленятся»</w:t>
      </w:r>
      <w:r>
        <w:rPr>
          <w:rStyle w:val="24"/>
        </w:rPr>
        <w:t>.</w:t>
      </w:r>
    </w:p>
    <w:p w:rsidR="006B0D77" w:rsidRDefault="0066066B">
      <w:pPr>
        <w:pStyle w:val="20"/>
        <w:framePr w:w="9422" w:h="14457" w:hRule="exact" w:wrap="none" w:vAnchor="page" w:hAnchor="page" w:x="1687" w:y="1120"/>
        <w:numPr>
          <w:ilvl w:val="0"/>
          <w:numId w:val="1"/>
        </w:numPr>
        <w:shd w:val="clear" w:color="auto" w:fill="auto"/>
        <w:tabs>
          <w:tab w:val="left" w:pos="2342"/>
        </w:tabs>
        <w:spacing w:before="0" w:line="360" w:lineRule="exact"/>
        <w:ind w:left="2340"/>
      </w:pPr>
      <w:r>
        <w:rPr>
          <w:rStyle w:val="25"/>
        </w:rPr>
        <w:t>Ребенок в стрессе</w:t>
      </w:r>
      <w:r>
        <w:rPr>
          <w:rStyle w:val="24"/>
        </w:rPr>
        <w:t>. Потребность учиться, как и потребность в развитии, может возникать только тогда, когда потребность в безопасности удовлетворена. Но наши дети в школе часто испытывают самый настоящий стресс. Сильные переживания (страх, стыд, напряжение</w:t>
      </w:r>
      <w:r>
        <w:rPr>
          <w:rStyle w:val="24"/>
        </w:rPr>
        <w:t>) отнимают и силы, и возможности думать, отвечать, делать что- то в нужном темпе. У ребенка уходит много сил на переработку этих чувств. Поэтому он может выглядеть уставшим, «тормозящим», астеничным, апатичным. Вам может казаться, что за 4-5 уроков невозмо</w:t>
      </w:r>
      <w:r>
        <w:rPr>
          <w:rStyle w:val="24"/>
        </w:rPr>
        <w:t>жно так устать, и вы начнете подозревать его в лени. Хотя в этом случае стоит поговорить с ним о его переживаниях: страхах, тревогах, напряжениях, связанных со школой.</w:t>
      </w:r>
    </w:p>
    <w:p w:rsidR="006B0D77" w:rsidRDefault="0066066B">
      <w:pPr>
        <w:pStyle w:val="20"/>
        <w:framePr w:w="9422" w:h="14457" w:hRule="exact" w:wrap="none" w:vAnchor="page" w:hAnchor="page" w:x="1687" w:y="1120"/>
        <w:shd w:val="clear" w:color="auto" w:fill="auto"/>
        <w:spacing w:before="0" w:after="180" w:line="360" w:lineRule="exact"/>
        <w:ind w:left="2340" w:firstLine="0"/>
      </w:pPr>
      <w:r>
        <w:rPr>
          <w:rStyle w:val="24"/>
        </w:rPr>
        <w:t xml:space="preserve">Спросить, например: «Тебе что-то там было трудно? Это связано с учителем, предметом, </w:t>
      </w:r>
      <w:r>
        <w:rPr>
          <w:rStyle w:val="24"/>
        </w:rPr>
        <w:t>другими детьми?» А дальше уже разбираться с тем, что он ответит.</w:t>
      </w:r>
    </w:p>
    <w:p w:rsidR="006B0D77" w:rsidRDefault="0066066B">
      <w:pPr>
        <w:pStyle w:val="20"/>
        <w:framePr w:w="9422" w:h="14457" w:hRule="exact" w:wrap="none" w:vAnchor="page" w:hAnchor="page" w:x="1687" w:y="1120"/>
        <w:numPr>
          <w:ilvl w:val="0"/>
          <w:numId w:val="1"/>
        </w:numPr>
        <w:shd w:val="clear" w:color="auto" w:fill="auto"/>
        <w:tabs>
          <w:tab w:val="left" w:pos="2342"/>
        </w:tabs>
        <w:spacing w:before="0" w:after="180" w:line="360" w:lineRule="exact"/>
        <w:ind w:left="2340"/>
      </w:pPr>
      <w:r>
        <w:rPr>
          <w:rStyle w:val="25"/>
        </w:rPr>
        <w:t>Сопротивление давлению</w:t>
      </w:r>
      <w:r>
        <w:rPr>
          <w:rStyle w:val="24"/>
        </w:rPr>
        <w:t>. Ваш напор и желание сделать из ребенка кого-то умного и способного вызывает много сопротивления, потому что психика устроена так, что больше всего охраняется идентично</w:t>
      </w:r>
      <w:r>
        <w:rPr>
          <w:rStyle w:val="24"/>
        </w:rPr>
        <w:t>сть, то есть собственное «я». Поэтому если ваш ребенок все-таки сопротивляется тому, чтобы вы из его «я» сделали что-то иное, то он пока еще здоров, а вот когда его сопротивление ослабнет или вы его сломите, то может произойти что-то более серьезное и печа</w:t>
      </w:r>
      <w:r>
        <w:rPr>
          <w:rStyle w:val="24"/>
        </w:rPr>
        <w:t>льное, нежели просто «ленящийся» ребенок.</w:t>
      </w:r>
    </w:p>
    <w:p w:rsidR="006B0D77" w:rsidRDefault="0066066B">
      <w:pPr>
        <w:pStyle w:val="20"/>
        <w:framePr w:w="9422" w:h="14457" w:hRule="exact" w:wrap="none" w:vAnchor="page" w:hAnchor="page" w:x="1687" w:y="1120"/>
        <w:numPr>
          <w:ilvl w:val="0"/>
          <w:numId w:val="1"/>
        </w:numPr>
        <w:shd w:val="clear" w:color="auto" w:fill="auto"/>
        <w:tabs>
          <w:tab w:val="left" w:pos="2342"/>
        </w:tabs>
        <w:spacing w:before="0" w:line="360" w:lineRule="exact"/>
        <w:ind w:left="2340"/>
      </w:pPr>
      <w:r>
        <w:rPr>
          <w:rStyle w:val="25"/>
        </w:rPr>
        <w:t xml:space="preserve">Заниженная самооценка, перфекционизм, неверие в себя </w:t>
      </w:r>
      <w:r>
        <w:rPr>
          <w:rStyle w:val="24"/>
        </w:rPr>
        <w:t>тоже могут приводить к отказу от деятельности, который легко принять за «лень». На самом деле, если родители очень критично относятся к ребенку, «отражают» его в</w:t>
      </w:r>
      <w:r>
        <w:rPr>
          <w:rStyle w:val="24"/>
        </w:rPr>
        <w:t xml:space="preserve"> основном с точки зрения недостатков и сложностей характера, то все, что знает о себе ребенок, - это то, что он какой-то «не такой». А это означает, что и делать он все будет скорее всего</w:t>
      </w:r>
    </w:p>
    <w:p w:rsidR="006B0D77" w:rsidRDefault="006B0D77">
      <w:pPr>
        <w:rPr>
          <w:sz w:val="2"/>
          <w:szCs w:val="2"/>
        </w:rPr>
        <w:sectPr w:rsidR="006B0D7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B0D77" w:rsidRDefault="0066066B">
      <w:pPr>
        <w:pStyle w:val="20"/>
        <w:framePr w:w="9461" w:h="10636" w:hRule="exact" w:wrap="none" w:vAnchor="page" w:hAnchor="page" w:x="1668" w:y="1120"/>
        <w:shd w:val="clear" w:color="auto" w:fill="auto"/>
        <w:tabs>
          <w:tab w:val="left" w:pos="2702"/>
        </w:tabs>
        <w:spacing w:before="0" w:after="212" w:line="360" w:lineRule="exact"/>
        <w:ind w:left="2340" w:firstLine="0"/>
      </w:pPr>
      <w:r>
        <w:rPr>
          <w:rStyle w:val="24"/>
        </w:rPr>
        <w:lastRenderedPageBreak/>
        <w:t>как-то «не так». И тогда зачем ему делать это,</w:t>
      </w:r>
      <w:r>
        <w:rPr>
          <w:rStyle w:val="24"/>
        </w:rPr>
        <w:t xml:space="preserve"> если от родителей и учителей он будет слышать только недовольство и критику? Отстающие дети часто окончательно теряют мотивацию, так же как и дети родителей-перфекционистов, потому что становится невозможно угодить этим взрослым и получить позитивную обра</w:t>
      </w:r>
      <w:r>
        <w:rPr>
          <w:rStyle w:val="24"/>
        </w:rPr>
        <w:t>тную связь, добрые слова и положительные оценки.</w:t>
      </w:r>
    </w:p>
    <w:p w:rsidR="006B0D77" w:rsidRDefault="0066066B">
      <w:pPr>
        <w:pStyle w:val="22"/>
        <w:framePr w:w="9461" w:h="10636" w:hRule="exact" w:wrap="none" w:vAnchor="page" w:hAnchor="page" w:x="1668" w:y="1120"/>
        <w:shd w:val="clear" w:color="auto" w:fill="auto"/>
        <w:spacing w:before="0" w:after="205" w:line="320" w:lineRule="exact"/>
        <w:ind w:left="120"/>
      </w:pPr>
      <w:bookmarkStart w:id="3" w:name="bookmark3"/>
      <w:r>
        <w:rPr>
          <w:rStyle w:val="23"/>
        </w:rPr>
        <w:t>ДАВЛЕНИЕ И СОПРОТИВЛЕНИЕ</w:t>
      </w:r>
      <w:bookmarkEnd w:id="3"/>
    </w:p>
    <w:p w:rsidR="006B0D77" w:rsidRDefault="0066066B">
      <w:pPr>
        <w:pStyle w:val="20"/>
        <w:framePr w:w="9461" w:h="10636" w:hRule="exact" w:wrap="none" w:vAnchor="page" w:hAnchor="page" w:x="1668" w:y="1120"/>
        <w:shd w:val="clear" w:color="auto" w:fill="auto"/>
        <w:spacing w:before="0" w:line="360" w:lineRule="exact"/>
        <w:ind w:firstLine="0"/>
      </w:pPr>
      <w:r>
        <w:rPr>
          <w:rStyle w:val="24"/>
        </w:rPr>
        <w:t xml:space="preserve">Детям нужны правила и границы. Граница - это «ты пойдешь в школу, потому что у нас по закону всеобщее среднее образование. Ты не можешь туда не пойти (кроме особых случаев)». </w:t>
      </w:r>
      <w:r>
        <w:rPr>
          <w:rStyle w:val="24"/>
        </w:rPr>
        <w:t>Давление - это когда вы вынуждаете его захотеть, когда он не хочет, измениться, когда он не может, то есть когда вы не требуете каких-то важных действий, а хотите, чтобы он, ребенок, был другим: чувствовал то, что вам надо, реагировал так, как вам надо. Са</w:t>
      </w:r>
      <w:r>
        <w:rPr>
          <w:rStyle w:val="24"/>
        </w:rPr>
        <w:t>мое «страшное», что может сделать родитель, чтобы убить детскую мотивацию - это начать считать его школу своим делом. Очень важно, чтобы ребенок учился сам, сам освоил школьные требования и мог просить родителей о помощи. А не родитель контролировал, прове</w:t>
      </w:r>
      <w:r>
        <w:rPr>
          <w:rStyle w:val="24"/>
        </w:rPr>
        <w:t>рял и по сути проходил школьную программу вместе, а то и вместо ребенка. Если ребенок сам отвечает за свое обучение, то он отвечает и за результаты этого обучения. Оценки тогда его, победы его и ошибки его. Но если мама собирает портфель, проверяет задания</w:t>
      </w:r>
      <w:r>
        <w:rPr>
          <w:rStyle w:val="24"/>
        </w:rPr>
        <w:t>, делает проекты, ребенок будет волей-неволей уходить в пассивную позицию, ждать маминых контролирующих или управляющих указаний. Наша задача - это всего лишь помочь ребенку научиться учиться в первом классе, и далеко не всем детям нужна такого рода помощь</w:t>
      </w:r>
      <w:r>
        <w:rPr>
          <w:rStyle w:val="24"/>
        </w:rPr>
        <w:t>.</w:t>
      </w:r>
    </w:p>
    <w:p w:rsidR="006B0D77" w:rsidRDefault="0066066B">
      <w:pPr>
        <w:pStyle w:val="22"/>
        <w:framePr w:w="9461" w:h="3524" w:hRule="exact" w:wrap="none" w:vAnchor="page" w:hAnchor="page" w:x="1668" w:y="11972"/>
        <w:shd w:val="clear" w:color="auto" w:fill="auto"/>
        <w:spacing w:before="0" w:after="210" w:line="320" w:lineRule="exact"/>
        <w:ind w:left="120"/>
      </w:pPr>
      <w:bookmarkStart w:id="4" w:name="bookmark4"/>
      <w:r>
        <w:rPr>
          <w:rStyle w:val="23"/>
        </w:rPr>
        <w:t>«ОБЛЕНИЛСЯ СОВСЕМ!»</w:t>
      </w:r>
      <w:bookmarkEnd w:id="4"/>
    </w:p>
    <w:p w:rsidR="006B0D77" w:rsidRDefault="0066066B">
      <w:pPr>
        <w:pStyle w:val="20"/>
        <w:framePr w:w="9461" w:h="3524" w:hRule="exact" w:wrap="none" w:vAnchor="page" w:hAnchor="page" w:x="1668" w:y="11972"/>
        <w:shd w:val="clear" w:color="auto" w:fill="auto"/>
        <w:spacing w:before="0" w:line="360" w:lineRule="exact"/>
        <w:ind w:firstLine="0"/>
      </w:pPr>
      <w:r>
        <w:rPr>
          <w:rStyle w:val="24"/>
        </w:rPr>
        <w:t>Хорошо бы, прежде чем обвинять ребенка в лени и «ничегонеделании», поинтересоваться, а что именно он делает сейчас - даже если вы его застали лежащим на диване и слушающим музыку. Беспокоитесь?</w:t>
      </w:r>
    </w:p>
    <w:p w:rsidR="006B0D77" w:rsidRDefault="0066066B">
      <w:pPr>
        <w:pStyle w:val="20"/>
        <w:framePr w:w="9461" w:h="3524" w:hRule="exact" w:wrap="none" w:vAnchor="page" w:hAnchor="page" w:x="1668" w:y="11972"/>
        <w:shd w:val="clear" w:color="auto" w:fill="auto"/>
        <w:spacing w:before="0" w:line="360" w:lineRule="exact"/>
        <w:ind w:firstLine="0"/>
      </w:pPr>
      <w:r>
        <w:rPr>
          <w:rStyle w:val="24"/>
        </w:rPr>
        <w:t>Можно напомнить ему о предстоящих задача</w:t>
      </w:r>
      <w:r>
        <w:rPr>
          <w:rStyle w:val="24"/>
        </w:rPr>
        <w:t>х и поинтересоваться, когда у него в планах их выполнение. Можно расстроиться из-за плохих оценок, тем более если вы понимаете, что ребенок мало вложился в результат, например, сказать: «Я очень расстроена, что ты не подготовился так, как было нужно, и пол</w:t>
      </w:r>
      <w:r>
        <w:rPr>
          <w:rStyle w:val="24"/>
        </w:rPr>
        <w:t>учил двойку». Можно спрашивать «Тебе нужна</w:t>
      </w:r>
    </w:p>
    <w:p w:rsidR="006B0D77" w:rsidRDefault="006B0D77">
      <w:pPr>
        <w:rPr>
          <w:sz w:val="2"/>
          <w:szCs w:val="2"/>
        </w:rPr>
        <w:sectPr w:rsidR="006B0D7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B0D77" w:rsidRDefault="006D5FD6">
      <w:pPr>
        <w:rPr>
          <w:sz w:val="2"/>
          <w:szCs w:val="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7731" behindDoc="1" locked="0" layoutInCell="1" allowOverlap="1">
                <wp:simplePos x="0" y="0"/>
                <wp:positionH relativeFrom="page">
                  <wp:posOffset>1067435</wp:posOffset>
                </wp:positionH>
                <wp:positionV relativeFrom="page">
                  <wp:posOffset>4069715</wp:posOffset>
                </wp:positionV>
                <wp:extent cx="5989320" cy="4675505"/>
                <wp:effectExtent l="635" t="2540" r="127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9320" cy="4675505"/>
                        </a:xfrm>
                        <a:prstGeom prst="rect">
                          <a:avLst/>
                        </a:prstGeom>
                        <a:solidFill>
                          <a:srgbClr val="FE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84.05pt;margin-top:320.45pt;width:471.6pt;height:368.15pt;z-index:-25165874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" fillcolor="#feffff" stroked="f">
                <w10:wrap anchorx="page" anchory="page"/>
              </v:rect>
            </w:pict>
          </mc:Fallback>
        </mc:AlternateContent>
      </w:r>
    </w:p>
    <w:p w:rsidR="006B0D77" w:rsidRDefault="0066066B">
      <w:pPr>
        <w:pStyle w:val="20"/>
        <w:framePr w:w="9422" w:h="1497" w:hRule="exact" w:wrap="none" w:vAnchor="page" w:hAnchor="page" w:x="1687" w:y="1121"/>
        <w:shd w:val="clear" w:color="auto" w:fill="auto"/>
        <w:spacing w:before="0" w:line="360" w:lineRule="exact"/>
        <w:ind w:firstLine="0"/>
      </w:pPr>
      <w:r>
        <w:rPr>
          <w:rStyle w:val="24"/>
        </w:rPr>
        <w:t>помощь?», потому что лень, как мы уже описали, может быть симптомом какого-то переживания или возникшей сложности. Или вы можете сказать: «Я считаю очень важным тебе отложить сейчас все и з</w:t>
      </w:r>
      <w:r>
        <w:rPr>
          <w:rStyle w:val="24"/>
        </w:rPr>
        <w:t>аняться подготовкой к тесту».</w:t>
      </w:r>
    </w:p>
    <w:p w:rsidR="006B0D77" w:rsidRDefault="0066066B">
      <w:pPr>
        <w:pStyle w:val="20"/>
        <w:framePr w:w="9422" w:h="4017" w:hRule="exact" w:wrap="none" w:vAnchor="page" w:hAnchor="page" w:x="1687" w:y="2801"/>
        <w:shd w:val="clear" w:color="auto" w:fill="auto"/>
        <w:spacing w:before="0" w:line="360" w:lineRule="exact"/>
        <w:ind w:firstLine="0"/>
      </w:pPr>
      <w:r>
        <w:rPr>
          <w:rStyle w:val="24"/>
        </w:rPr>
        <w:t>Главное, помните: «ничегонеделание» - это способ ребенка отдохнуть, побыть с собой, переварить произошедшее, ассимилировать, присвоить то, что произошло. Это возможность снять с себя ответственность, потому что от нее устаешь.</w:t>
      </w:r>
      <w:r>
        <w:rPr>
          <w:rStyle w:val="24"/>
        </w:rPr>
        <w:t xml:space="preserve"> Возможность погрузиться в себя, соприкоснуться с каким-то творческими идеями. Это совершенно необходимый навык - прислушиваться к себе, потому что в гонке и череде событий и задач невозможно ощутить иногда даже самые тривиальные потребности и чувства. Спо</w:t>
      </w:r>
      <w:r>
        <w:rPr>
          <w:rStyle w:val="24"/>
        </w:rPr>
        <w:t>собный прислушиваться и слышать себя ребенок будет значительно успешнее выстраивать свою жизнь. Ему не нужно будет себя ломать и предавать - значит, вся его энергия будет уходить на созидание, а не на сопротивление.</w:t>
      </w:r>
    </w:p>
    <w:p w:rsidR="006B0D77" w:rsidRDefault="006D5FD6">
      <w:pPr>
        <w:framePr w:wrap="none" w:vAnchor="page" w:hAnchor="page" w:x="1687" w:y="7015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5981700" cy="4295775"/>
            <wp:effectExtent l="0" t="0" r="0" b="9525"/>
            <wp:docPr id="3" name="Рисунок 3" descr="C:\Users\HP\AppData\Local\Temp\FineReader12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AppData\Local\Temp\FineReader12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D77" w:rsidRDefault="006B0D77">
      <w:pPr>
        <w:rPr>
          <w:sz w:val="2"/>
          <w:szCs w:val="2"/>
        </w:rPr>
        <w:sectPr w:rsidR="006B0D7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B0D77" w:rsidRDefault="0066066B">
      <w:pPr>
        <w:pStyle w:val="22"/>
        <w:framePr w:w="9422" w:h="378" w:hRule="exact" w:wrap="none" w:vAnchor="page" w:hAnchor="page" w:x="1687" w:y="1153"/>
        <w:shd w:val="clear" w:color="auto" w:fill="auto"/>
        <w:spacing w:before="0" w:after="0" w:line="320" w:lineRule="exact"/>
        <w:ind w:left="120"/>
      </w:pPr>
      <w:bookmarkStart w:id="5" w:name="bookmark5"/>
      <w:r>
        <w:rPr>
          <w:rStyle w:val="23"/>
        </w:rPr>
        <w:lastRenderedPageBreak/>
        <w:t>ЧТО ДЕЛАТЬ?</w:t>
      </w:r>
      <w:bookmarkEnd w:id="5"/>
    </w:p>
    <w:p w:rsidR="006B0D77" w:rsidRDefault="0066066B">
      <w:pPr>
        <w:pStyle w:val="20"/>
        <w:framePr w:w="9422" w:h="13977" w:hRule="exact" w:wrap="none" w:vAnchor="page" w:hAnchor="page" w:x="1687" w:y="1740"/>
        <w:numPr>
          <w:ilvl w:val="0"/>
          <w:numId w:val="2"/>
        </w:numPr>
        <w:shd w:val="clear" w:color="auto" w:fill="auto"/>
        <w:tabs>
          <w:tab w:val="left" w:pos="2337"/>
        </w:tabs>
        <w:spacing w:before="0" w:after="180" w:line="360" w:lineRule="exact"/>
        <w:ind w:left="2340"/>
      </w:pPr>
      <w:r>
        <w:rPr>
          <w:rStyle w:val="25"/>
        </w:rPr>
        <w:t xml:space="preserve">Создать развивающую среду. </w:t>
      </w:r>
      <w:r>
        <w:rPr>
          <w:rStyle w:val="24"/>
        </w:rPr>
        <w:t xml:space="preserve">Например, отдайте в школу, в которой понимают: учат не предметам, а учат детей. Не заставляйте ребенка читать, пока вы </w:t>
      </w:r>
      <w:r>
        <w:rPr>
          <w:rStyle w:val="24"/>
        </w:rPr>
        <w:t xml:space="preserve">смотрите телевизор, а читайте сами - много и вместе с детьми, обсуждайте прочитанное. Если родители увлечены своим делом, это и заразительно, и воспринимается как норма. Увлеките игрой, поддержите в необходимости проявить усердие, радуйтесь, когда ребенку </w:t>
      </w:r>
      <w:r>
        <w:rPr>
          <w:rStyle w:val="24"/>
        </w:rPr>
        <w:t>поддалось что-то трудное.</w:t>
      </w:r>
    </w:p>
    <w:p w:rsidR="006B0D77" w:rsidRDefault="0066066B">
      <w:pPr>
        <w:pStyle w:val="20"/>
        <w:framePr w:w="9422" w:h="13977" w:hRule="exact" w:wrap="none" w:vAnchor="page" w:hAnchor="page" w:x="1687" w:y="1740"/>
        <w:numPr>
          <w:ilvl w:val="0"/>
          <w:numId w:val="2"/>
        </w:numPr>
        <w:shd w:val="clear" w:color="auto" w:fill="auto"/>
        <w:tabs>
          <w:tab w:val="left" w:pos="2337"/>
        </w:tabs>
        <w:spacing w:before="0" w:after="180" w:line="360" w:lineRule="exact"/>
        <w:ind w:left="2340"/>
      </w:pPr>
      <w:r>
        <w:rPr>
          <w:rStyle w:val="25"/>
        </w:rPr>
        <w:t xml:space="preserve">Дать время. </w:t>
      </w:r>
      <w:r>
        <w:rPr>
          <w:rStyle w:val="24"/>
        </w:rPr>
        <w:t>Иногда желание ребенка что-то сделать должно вызреть, стать явным. Но мы часто не даем детям времени для этого. Размышляющий и «слоняющийся» по дому ребенок у многих родителей вызывает раздражение и тревогу: так и хоче</w:t>
      </w:r>
      <w:r>
        <w:rPr>
          <w:rStyle w:val="24"/>
        </w:rPr>
        <w:t>тся быстро нагрузить его чем-то полезным. Чего же хочет он сам, может так и остаться невыясненным, если торопить или предлагать свое.</w:t>
      </w:r>
    </w:p>
    <w:p w:rsidR="006B0D77" w:rsidRDefault="0066066B">
      <w:pPr>
        <w:pStyle w:val="20"/>
        <w:framePr w:w="9422" w:h="13977" w:hRule="exact" w:wrap="none" w:vAnchor="page" w:hAnchor="page" w:x="1687" w:y="1740"/>
        <w:numPr>
          <w:ilvl w:val="0"/>
          <w:numId w:val="2"/>
        </w:numPr>
        <w:shd w:val="clear" w:color="auto" w:fill="auto"/>
        <w:tabs>
          <w:tab w:val="left" w:pos="2337"/>
        </w:tabs>
        <w:spacing w:before="0" w:line="360" w:lineRule="exact"/>
        <w:ind w:left="2340"/>
      </w:pPr>
      <w:r>
        <w:rPr>
          <w:rStyle w:val="25"/>
        </w:rPr>
        <w:t xml:space="preserve">Разделить чувства. </w:t>
      </w:r>
      <w:r>
        <w:rPr>
          <w:rStyle w:val="24"/>
        </w:rPr>
        <w:t>Да, ребенок просто должен иногда делать то, что не хочет, - ходить в школу или делать домашние задания.</w:t>
      </w:r>
      <w:r>
        <w:rPr>
          <w:rStyle w:val="24"/>
        </w:rPr>
        <w:t xml:space="preserve"> Но мы можем поддержать его: «Я понимаю, тебе совсем не хочется идти в школу. Ты так не любишь физику, но изучать ее нужно. Пока у тебя нет выбора, у тебя серьезное преодоление».</w:t>
      </w:r>
    </w:p>
    <w:p w:rsidR="006B0D77" w:rsidRDefault="0066066B">
      <w:pPr>
        <w:pStyle w:val="20"/>
        <w:framePr w:w="9422" w:h="13977" w:hRule="exact" w:wrap="none" w:vAnchor="page" w:hAnchor="page" w:x="1687" w:y="1740"/>
        <w:shd w:val="clear" w:color="auto" w:fill="auto"/>
        <w:spacing w:before="0" w:after="180" w:line="360" w:lineRule="exact"/>
        <w:ind w:left="2340" w:firstLine="0"/>
      </w:pPr>
      <w:r>
        <w:rPr>
          <w:rStyle w:val="24"/>
        </w:rPr>
        <w:t>Легче переносить неизбежное, если можно поделиться этим с близкими.</w:t>
      </w:r>
    </w:p>
    <w:p w:rsidR="006B0D77" w:rsidRDefault="0066066B">
      <w:pPr>
        <w:pStyle w:val="20"/>
        <w:framePr w:w="9422" w:h="13977" w:hRule="exact" w:wrap="none" w:vAnchor="page" w:hAnchor="page" w:x="1687" w:y="1740"/>
        <w:numPr>
          <w:ilvl w:val="0"/>
          <w:numId w:val="2"/>
        </w:numPr>
        <w:shd w:val="clear" w:color="auto" w:fill="auto"/>
        <w:tabs>
          <w:tab w:val="left" w:pos="2337"/>
        </w:tabs>
        <w:spacing w:before="0" w:line="360" w:lineRule="exact"/>
        <w:ind w:left="2340"/>
      </w:pPr>
      <w:r>
        <w:rPr>
          <w:rStyle w:val="25"/>
        </w:rPr>
        <w:t>Отражайте</w:t>
      </w:r>
      <w:r>
        <w:rPr>
          <w:rStyle w:val="25"/>
        </w:rPr>
        <w:t xml:space="preserve">. </w:t>
      </w:r>
      <w:r>
        <w:rPr>
          <w:rStyle w:val="24"/>
        </w:rPr>
        <w:t>Любой ребенок что-то делает хорошо, и это далеко не всегда связано с учебой. «Объемное восприятие» собственной личности позволяет ребенку, а потом и взрослому находить опору внутри себя.</w:t>
      </w:r>
    </w:p>
    <w:p w:rsidR="006B0D77" w:rsidRDefault="0066066B">
      <w:pPr>
        <w:pStyle w:val="20"/>
        <w:framePr w:w="9422" w:h="13977" w:hRule="exact" w:wrap="none" w:vAnchor="page" w:hAnchor="page" w:x="1687" w:y="1740"/>
        <w:shd w:val="clear" w:color="auto" w:fill="auto"/>
        <w:spacing w:before="0" w:after="180" w:line="360" w:lineRule="exact"/>
        <w:ind w:left="2340" w:firstLine="0"/>
      </w:pPr>
      <w:r>
        <w:rPr>
          <w:rStyle w:val="24"/>
        </w:rPr>
        <w:t>Даже такие далекие от учебы навыки и качества, как «ты обаятельный»</w:t>
      </w:r>
      <w:r>
        <w:rPr>
          <w:rStyle w:val="24"/>
        </w:rPr>
        <w:t>, «ты способен помочь», «ты умеешь договариваться», «ты упорный», помогают потом опираться на себя и ощущать себя успешным.</w:t>
      </w:r>
    </w:p>
    <w:p w:rsidR="006B0D77" w:rsidRDefault="0066066B">
      <w:pPr>
        <w:pStyle w:val="20"/>
        <w:framePr w:w="9422" w:h="13977" w:hRule="exact" w:wrap="none" w:vAnchor="page" w:hAnchor="page" w:x="1687" w:y="1740"/>
        <w:numPr>
          <w:ilvl w:val="0"/>
          <w:numId w:val="2"/>
        </w:numPr>
        <w:shd w:val="clear" w:color="auto" w:fill="auto"/>
        <w:tabs>
          <w:tab w:val="left" w:pos="2337"/>
        </w:tabs>
        <w:spacing w:before="0" w:line="360" w:lineRule="exact"/>
        <w:ind w:left="2340"/>
      </w:pPr>
      <w:r>
        <w:rPr>
          <w:rStyle w:val="25"/>
        </w:rPr>
        <w:t xml:space="preserve">Помогите видеть прогресс и радоваться ему. </w:t>
      </w:r>
      <w:r>
        <w:rPr>
          <w:rStyle w:val="24"/>
        </w:rPr>
        <w:t>Идея «С каждым разом у тебя получается все лучше и лучше» укрепляет самооценку и мотиваци</w:t>
      </w:r>
      <w:r>
        <w:rPr>
          <w:rStyle w:val="24"/>
        </w:rPr>
        <w:t>ю, в отличие</w:t>
      </w:r>
    </w:p>
    <w:p w:rsidR="006B0D77" w:rsidRDefault="006B0D77">
      <w:pPr>
        <w:rPr>
          <w:sz w:val="2"/>
          <w:szCs w:val="2"/>
        </w:rPr>
        <w:sectPr w:rsidR="006B0D7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B0D77" w:rsidRDefault="0066066B">
      <w:pPr>
        <w:pStyle w:val="20"/>
        <w:framePr w:w="9422" w:h="2577" w:hRule="exact" w:wrap="none" w:vAnchor="page" w:hAnchor="page" w:x="1687" w:y="1121"/>
        <w:shd w:val="clear" w:color="auto" w:fill="auto"/>
        <w:tabs>
          <w:tab w:val="left" w:pos="2697"/>
        </w:tabs>
        <w:spacing w:before="0" w:line="360" w:lineRule="exact"/>
        <w:ind w:left="2340" w:firstLine="0"/>
      </w:pPr>
      <w:r>
        <w:rPr>
          <w:rStyle w:val="24"/>
        </w:rPr>
        <w:lastRenderedPageBreak/>
        <w:t xml:space="preserve">от любимых многими родителями слов «хорошо бы еще постараться». Эта фраза как будто отменяет маленькую, но важную победу ребенка над самим собой, запрещает ему «почивать на лаврах». Ребенок, привыкший побеждать, будет с </w:t>
      </w:r>
      <w:r>
        <w:rPr>
          <w:rStyle w:val="24"/>
        </w:rPr>
        <w:t>удовольствием искать новых побед, а те, у кого ощущение победы все время отнимается, будут чаще «опускать руки».</w:t>
      </w:r>
    </w:p>
    <w:p w:rsidR="006D5FD6" w:rsidRPr="006D5FD6" w:rsidRDefault="006D5FD6" w:rsidP="006D5FD6">
      <w:pPr>
        <w:framePr w:w="9422" w:h="800" w:hRule="exact" w:wrap="none" w:vAnchor="page" w:hAnchor="page" w:x="1921" w:y="6211"/>
        <w:jc w:val="right"/>
      </w:pPr>
      <w:r w:rsidRPr="006D5FD6">
        <w:t>Составитель: Педагог-психолог               Кублий Р.Н.</w:t>
      </w:r>
    </w:p>
    <w:p w:rsidR="006D5FD6" w:rsidRPr="006D5FD6" w:rsidRDefault="006D5FD6" w:rsidP="006D5FD6">
      <w:pPr>
        <w:framePr w:w="9422" w:h="800" w:hRule="exact" w:wrap="none" w:vAnchor="page" w:hAnchor="page" w:x="1216" w:y="15421"/>
        <w:jc w:val="center"/>
      </w:pPr>
      <w:r>
        <w:t>2016г.</w:t>
      </w:r>
    </w:p>
    <w:p w:rsidR="006B0D77" w:rsidRDefault="006B0D77">
      <w:pPr>
        <w:rPr>
          <w:sz w:val="2"/>
          <w:szCs w:val="2"/>
        </w:rPr>
      </w:pPr>
    </w:p>
    <w:sectPr w:rsidR="006B0D77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66B" w:rsidRDefault="0066066B">
      <w:r>
        <w:separator/>
      </w:r>
    </w:p>
  </w:endnote>
  <w:endnote w:type="continuationSeparator" w:id="0">
    <w:p w:rsidR="0066066B" w:rsidRDefault="00660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66B" w:rsidRDefault="0066066B"/>
  </w:footnote>
  <w:footnote w:type="continuationSeparator" w:id="0">
    <w:p w:rsidR="0066066B" w:rsidRDefault="0066066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42E14"/>
    <w:multiLevelType w:val="multilevel"/>
    <w:tmpl w:val="D8BE9B72"/>
    <w:lvl w:ilvl="0">
      <w:start w:val="1"/>
      <w:numFmt w:val="bullet"/>
      <w:lvlText w:val="•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E6387B"/>
    <w:multiLevelType w:val="multilevel"/>
    <w:tmpl w:val="F50C567A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D77"/>
    <w:rsid w:val="0066066B"/>
    <w:rsid w:val="006B0D77"/>
    <w:rsid w:val="006D5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6"/>
      <w:szCs w:val="46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3">
    <w:name w:val="Заголовок №2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6"/>
      <w:szCs w:val="4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55" w:lineRule="exact"/>
      <w:ind w:hanging="36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420" w:line="0" w:lineRule="atLeast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after="180" w:line="0" w:lineRule="atLeast"/>
      <w:jc w:val="right"/>
    </w:pPr>
    <w:rPr>
      <w:rFonts w:ascii="Calibri" w:eastAsia="Calibri" w:hAnsi="Calibri" w:cs="Calibri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6"/>
      <w:szCs w:val="46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3">
    <w:name w:val="Заголовок №2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6"/>
      <w:szCs w:val="4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55" w:lineRule="exact"/>
      <w:ind w:hanging="360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420" w:line="0" w:lineRule="atLeast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after="180" w:line="0" w:lineRule="atLeast"/>
      <w:jc w:val="right"/>
    </w:pPr>
    <w:rPr>
      <w:rFonts w:ascii="Calibri" w:eastAsia="Calibri" w:hAnsi="Calibri" w:cs="Calibr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8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1363</Words>
  <Characters>7775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2019-04-16T20:40:00Z</dcterms:created>
  <dcterms:modified xsi:type="dcterms:W3CDTF">2019-04-16T20:47:00Z</dcterms:modified>
</cp:coreProperties>
</file>